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7A946" w14:textId="77777777" w:rsidR="00650381" w:rsidRPr="000A4135" w:rsidRDefault="00650381" w:rsidP="00650381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PACJENT</w:t>
      </w:r>
    </w:p>
    <w:p w14:paraId="0E95E183" w14:textId="77777777" w:rsidR="00650381" w:rsidRPr="000A4135" w:rsidRDefault="00650381" w:rsidP="00650381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0941E28A" w14:textId="272B1A1C" w:rsidR="000C4BC0" w:rsidRPr="000A4135" w:rsidRDefault="00650381" w:rsidP="00650381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…………………………………………………………………………</w:t>
      </w:r>
      <w:r w:rsidR="002856F2" w:rsidRPr="000A4135">
        <w:rPr>
          <w:rFonts w:ascii="Calibri" w:hAnsi="Calibri" w:cs="Calibri"/>
          <w:sz w:val="20"/>
          <w:szCs w:val="20"/>
        </w:rPr>
        <w:tab/>
      </w:r>
      <w:r w:rsidR="002856F2" w:rsidRPr="000A4135">
        <w:rPr>
          <w:rFonts w:ascii="Calibri" w:hAnsi="Calibri" w:cs="Calibri"/>
          <w:sz w:val="20"/>
          <w:szCs w:val="20"/>
        </w:rPr>
        <w:tab/>
      </w:r>
      <w:r w:rsidR="002856F2" w:rsidRPr="000A4135">
        <w:rPr>
          <w:rFonts w:ascii="Calibri" w:hAnsi="Calibri" w:cs="Calibri"/>
          <w:sz w:val="20"/>
          <w:szCs w:val="20"/>
        </w:rPr>
        <w:tab/>
        <w:t>Warszawa……………………………</w:t>
      </w:r>
      <w:r w:rsidR="000A4135">
        <w:rPr>
          <w:rFonts w:ascii="Calibri" w:hAnsi="Calibri" w:cs="Calibri"/>
          <w:sz w:val="20"/>
          <w:szCs w:val="20"/>
        </w:rPr>
        <w:t>………………</w:t>
      </w:r>
    </w:p>
    <w:p w14:paraId="3C92E3B6" w14:textId="068412F1" w:rsidR="00650381" w:rsidRPr="000A4135" w:rsidRDefault="00650381" w:rsidP="00650381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0A4135">
        <w:rPr>
          <w:rFonts w:ascii="Calibri" w:hAnsi="Calibri" w:cs="Calibri"/>
          <w:i/>
          <w:iCs/>
          <w:sz w:val="20"/>
          <w:szCs w:val="20"/>
        </w:rPr>
        <w:t>Nazwisko i Imię</w:t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</w:r>
      <w:r w:rsidR="002856F2" w:rsidRPr="000A4135">
        <w:rPr>
          <w:rFonts w:ascii="Calibri" w:hAnsi="Calibri" w:cs="Calibri"/>
          <w:i/>
          <w:iCs/>
          <w:sz w:val="20"/>
          <w:szCs w:val="20"/>
        </w:rPr>
        <w:tab/>
        <w:t>data</w:t>
      </w:r>
    </w:p>
    <w:p w14:paraId="5CE6C8A5" w14:textId="1CAC4693" w:rsidR="000C4BC0" w:rsidRPr="000A4135" w:rsidRDefault="000C4BC0" w:rsidP="00650381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7503C3B4" w14:textId="64CAF3DA" w:rsidR="000C4BC0" w:rsidRPr="000A4135" w:rsidRDefault="000C4BC0" w:rsidP="00650381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…………………………………………………………………………</w:t>
      </w:r>
    </w:p>
    <w:p w14:paraId="58F9EDE7" w14:textId="7A20970B" w:rsidR="000C4BC0" w:rsidRPr="000A4135" w:rsidRDefault="000C4BC0" w:rsidP="00650381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0"/>
          <w:szCs w:val="20"/>
        </w:rPr>
      </w:pPr>
      <w:r w:rsidRPr="000A4135">
        <w:rPr>
          <w:rFonts w:ascii="Calibri" w:hAnsi="Calibri" w:cs="Calibri"/>
          <w:i/>
          <w:iCs/>
          <w:sz w:val="20"/>
          <w:szCs w:val="20"/>
        </w:rPr>
        <w:t>PESEL</w:t>
      </w:r>
    </w:p>
    <w:p w14:paraId="3B10D694" w14:textId="77777777" w:rsidR="00747BB9" w:rsidRDefault="00747BB9" w:rsidP="000A4135">
      <w:pPr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</w:p>
    <w:p w14:paraId="636FCF1B" w14:textId="4611FC82" w:rsidR="00D638D6" w:rsidRPr="000A4135" w:rsidRDefault="00D638D6" w:rsidP="000A41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0A4135">
        <w:rPr>
          <w:rFonts w:ascii="Calibri" w:hAnsi="Calibri" w:cs="Calibri"/>
          <w:b/>
          <w:bCs/>
        </w:rPr>
        <w:t xml:space="preserve">ZGODA NA KOLONOSKOPIĘ </w:t>
      </w:r>
    </w:p>
    <w:p w14:paraId="53693917" w14:textId="77777777" w:rsidR="00D638D6" w:rsidRPr="000A4135" w:rsidRDefault="00D638D6" w:rsidP="000A41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0A4135">
        <w:rPr>
          <w:rFonts w:ascii="Calibri" w:hAnsi="Calibri" w:cs="Calibri"/>
          <w:b/>
          <w:bCs/>
        </w:rPr>
        <w:t>Z POLIPEKTOMIĄ</w:t>
      </w:r>
    </w:p>
    <w:p w14:paraId="522D9AF4" w14:textId="77777777" w:rsidR="00D638D6" w:rsidRPr="000A4135" w:rsidRDefault="00D638D6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E755213" w14:textId="77777777" w:rsidR="002856F2" w:rsidRPr="000A4135" w:rsidRDefault="002856F2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0A4135">
        <w:rPr>
          <w:rFonts w:ascii="Calibri" w:hAnsi="Calibri" w:cs="Calibri"/>
          <w:b/>
          <w:bCs/>
          <w:sz w:val="20"/>
          <w:szCs w:val="20"/>
        </w:rPr>
        <w:t xml:space="preserve">Uwaga!  </w:t>
      </w:r>
    </w:p>
    <w:p w14:paraId="75DAA533" w14:textId="77777777" w:rsidR="002856F2" w:rsidRPr="000A4135" w:rsidRDefault="002856F2" w:rsidP="000A4135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Jeżeli zabieg endoskopowy wykonywany jest </w:t>
      </w:r>
      <w:r w:rsidRPr="000A4135">
        <w:rPr>
          <w:rFonts w:ascii="Calibri" w:hAnsi="Calibri" w:cs="Calibri"/>
          <w:b/>
          <w:bCs/>
          <w:sz w:val="20"/>
          <w:szCs w:val="20"/>
        </w:rPr>
        <w:t>w warunkach ambulatoryjnych w znieczuleniu ogólnym:</w:t>
      </w:r>
    </w:p>
    <w:p w14:paraId="600090EF" w14:textId="77777777" w:rsidR="002856F2" w:rsidRPr="000A4135" w:rsidRDefault="002856F2" w:rsidP="000A4135">
      <w:pPr>
        <w:pStyle w:val="Akapitzlist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-  po zabiegu </w:t>
      </w:r>
      <w:r w:rsidRPr="008302FA">
        <w:rPr>
          <w:rFonts w:ascii="Calibri" w:hAnsi="Calibri" w:cs="Calibri"/>
          <w:b/>
          <w:bCs/>
          <w:sz w:val="20"/>
          <w:szCs w:val="20"/>
        </w:rPr>
        <w:t>nie wolno prowadzić pojazdów mechanicznych</w:t>
      </w:r>
      <w:r w:rsidRPr="000A4135">
        <w:rPr>
          <w:rFonts w:ascii="Calibri" w:hAnsi="Calibri" w:cs="Calibri"/>
          <w:sz w:val="20"/>
          <w:szCs w:val="20"/>
        </w:rPr>
        <w:t xml:space="preserve"> w tym dniu,</w:t>
      </w:r>
    </w:p>
    <w:p w14:paraId="51FB32C6" w14:textId="77777777" w:rsidR="002856F2" w:rsidRPr="000A4135" w:rsidRDefault="002856F2" w:rsidP="000A4135">
      <w:pPr>
        <w:pStyle w:val="Akapitzlist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- przy powrocie do domu </w:t>
      </w:r>
      <w:r w:rsidRPr="008302FA">
        <w:rPr>
          <w:rFonts w:ascii="Calibri" w:hAnsi="Calibri" w:cs="Calibri"/>
          <w:b/>
          <w:bCs/>
          <w:sz w:val="20"/>
          <w:szCs w:val="20"/>
        </w:rPr>
        <w:t>konieczna jest opieka drugiej osoby</w:t>
      </w:r>
      <w:r w:rsidRPr="000A4135">
        <w:rPr>
          <w:rFonts w:ascii="Calibri" w:hAnsi="Calibri" w:cs="Calibri"/>
          <w:sz w:val="20"/>
          <w:szCs w:val="20"/>
        </w:rPr>
        <w:t>.</w:t>
      </w:r>
      <w:bookmarkStart w:id="0" w:name="_Hlk62645780"/>
    </w:p>
    <w:p w14:paraId="737D9D2A" w14:textId="5903A7AA" w:rsidR="002856F2" w:rsidRPr="008302FA" w:rsidRDefault="002856F2" w:rsidP="000A4135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Po zabiegu endoskopowym </w:t>
      </w:r>
      <w:r w:rsidRPr="000A4135">
        <w:rPr>
          <w:rFonts w:ascii="Calibri" w:hAnsi="Calibri" w:cs="Calibri"/>
          <w:b/>
          <w:bCs/>
          <w:sz w:val="20"/>
          <w:szCs w:val="20"/>
        </w:rPr>
        <w:t>bez znieczulenia ogólnego</w:t>
      </w:r>
      <w:r w:rsidRPr="000A4135">
        <w:rPr>
          <w:rFonts w:ascii="Calibri" w:hAnsi="Calibri" w:cs="Calibri"/>
          <w:sz w:val="20"/>
          <w:szCs w:val="20"/>
        </w:rPr>
        <w:t xml:space="preserve"> </w:t>
      </w:r>
      <w:r w:rsidRPr="008302FA">
        <w:rPr>
          <w:rFonts w:ascii="Calibri" w:hAnsi="Calibri" w:cs="Calibri"/>
          <w:b/>
          <w:bCs/>
          <w:sz w:val="20"/>
          <w:szCs w:val="20"/>
        </w:rPr>
        <w:t>wskazane</w:t>
      </w:r>
      <w:r w:rsidRPr="000A4135">
        <w:rPr>
          <w:rFonts w:ascii="Calibri" w:hAnsi="Calibri" w:cs="Calibri"/>
          <w:sz w:val="20"/>
          <w:szCs w:val="20"/>
        </w:rPr>
        <w:t xml:space="preserve"> jest </w:t>
      </w:r>
      <w:r w:rsidRPr="008302FA">
        <w:rPr>
          <w:rFonts w:ascii="Calibri" w:hAnsi="Calibri" w:cs="Calibri"/>
          <w:b/>
          <w:bCs/>
          <w:sz w:val="20"/>
          <w:szCs w:val="20"/>
        </w:rPr>
        <w:t xml:space="preserve">nieprowadzenie pojazdów mechanicznych bezpośrednio po jego wykonaniu. </w:t>
      </w:r>
    </w:p>
    <w:p w14:paraId="35034207" w14:textId="77777777" w:rsidR="002856F2" w:rsidRPr="000A4135" w:rsidRDefault="002856F2" w:rsidP="000A4135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Proszę także informować swojego lekarza, jeśli w ciągu kilku godzin po badaniu będziecie Państwo odczuwać silne bóle jamy brzusznej bądź zaobserwujecie czarny stolec, podobnie - wystąpienie innych niejasnych dla Pani/Pana objawów należy niezwłocznie zgłosić pielęgniarce lub lekarzowi. </w:t>
      </w:r>
    </w:p>
    <w:p w14:paraId="38ADA407" w14:textId="77777777" w:rsidR="000A4135" w:rsidRPr="000A4135" w:rsidRDefault="000A4135" w:rsidP="000A4135">
      <w:pPr>
        <w:widowControl w:val="0"/>
        <w:tabs>
          <w:tab w:val="left" w:pos="465"/>
        </w:tabs>
        <w:autoSpaceDE w:val="0"/>
        <w:autoSpaceDN w:val="0"/>
        <w:ind w:right="108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09F55DA8" w14:textId="464AA520" w:rsidR="002856F2" w:rsidRPr="000A4135" w:rsidRDefault="002856F2" w:rsidP="000A4135">
      <w:pPr>
        <w:widowControl w:val="0"/>
        <w:tabs>
          <w:tab w:val="left" w:pos="465"/>
        </w:tabs>
        <w:autoSpaceDE w:val="0"/>
        <w:autoSpaceDN w:val="0"/>
        <w:ind w:right="108"/>
        <w:jc w:val="both"/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</w:pP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Prosimy</w:t>
      </w:r>
      <w:r w:rsidRPr="000A4135">
        <w:rPr>
          <w:rFonts w:ascii="Calibri" w:eastAsia="Arial" w:hAnsi="Calibri" w:cs="Calibri"/>
          <w:i/>
          <w:iCs/>
          <w:spacing w:val="-13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o</w:t>
      </w:r>
      <w:r w:rsidRPr="000A4135">
        <w:rPr>
          <w:rFonts w:ascii="Calibri" w:eastAsia="Arial" w:hAnsi="Calibri" w:cs="Calibri"/>
          <w:i/>
          <w:iCs/>
          <w:spacing w:val="-16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przyniesienie</w:t>
      </w:r>
      <w:r w:rsidRPr="000A4135">
        <w:rPr>
          <w:rFonts w:ascii="Calibri" w:eastAsia="Arial" w:hAnsi="Calibri" w:cs="Calibri"/>
          <w:i/>
          <w:iCs/>
          <w:spacing w:val="-12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i</w:t>
      </w:r>
      <w:r w:rsidRPr="000A4135">
        <w:rPr>
          <w:rFonts w:ascii="Calibri" w:eastAsia="Arial" w:hAnsi="Calibri" w:cs="Calibri"/>
          <w:i/>
          <w:iCs/>
          <w:spacing w:val="-14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pokazanie</w:t>
      </w:r>
      <w:r w:rsidRPr="000A4135">
        <w:rPr>
          <w:rFonts w:ascii="Calibri" w:eastAsia="Arial" w:hAnsi="Calibri" w:cs="Calibri"/>
          <w:i/>
          <w:iCs/>
          <w:spacing w:val="-12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lekarzowi</w:t>
      </w:r>
      <w:r w:rsidRPr="000A4135">
        <w:rPr>
          <w:rFonts w:ascii="Calibri" w:eastAsia="Arial" w:hAnsi="Calibri" w:cs="Calibri"/>
          <w:i/>
          <w:iCs/>
          <w:spacing w:val="-14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przed</w:t>
      </w:r>
      <w:r w:rsidRPr="000A4135">
        <w:rPr>
          <w:rFonts w:ascii="Calibri" w:eastAsia="Arial" w:hAnsi="Calibri" w:cs="Calibri"/>
          <w:i/>
          <w:iCs/>
          <w:spacing w:val="-12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badaniem</w:t>
      </w:r>
      <w:r w:rsidRPr="000A4135">
        <w:rPr>
          <w:rFonts w:ascii="Calibri" w:eastAsia="Arial" w:hAnsi="Calibri" w:cs="Calibri"/>
          <w:i/>
          <w:iCs/>
          <w:spacing w:val="-11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posiadanej</w:t>
      </w:r>
      <w:r w:rsidRPr="000A4135">
        <w:rPr>
          <w:rFonts w:ascii="Calibri" w:eastAsia="Arial" w:hAnsi="Calibri" w:cs="Calibri"/>
          <w:i/>
          <w:iCs/>
          <w:spacing w:val="-17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dokumentacji</w:t>
      </w:r>
      <w:r w:rsidRPr="000A4135">
        <w:rPr>
          <w:rFonts w:ascii="Calibri" w:eastAsia="Arial" w:hAnsi="Calibri" w:cs="Calibri"/>
          <w:i/>
          <w:iCs/>
          <w:spacing w:val="-14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medycznej</w:t>
      </w:r>
      <w:r w:rsidRPr="000A4135">
        <w:rPr>
          <w:rFonts w:ascii="Calibri" w:eastAsia="Arial" w:hAnsi="Calibri" w:cs="Calibri"/>
          <w:i/>
          <w:iCs/>
          <w:spacing w:val="-11"/>
          <w:sz w:val="20"/>
          <w:szCs w:val="20"/>
          <w:u w:val="single"/>
          <w:lang w:eastAsia="en-US"/>
        </w:rPr>
        <w:t xml:space="preserve"> </w:t>
      </w:r>
      <w:r w:rsidRPr="000A4135">
        <w:rPr>
          <w:rFonts w:ascii="Calibri" w:eastAsia="Arial" w:hAnsi="Calibri" w:cs="Calibri"/>
          <w:i/>
          <w:iCs/>
          <w:spacing w:val="-11"/>
          <w:sz w:val="20"/>
          <w:szCs w:val="20"/>
          <w:u w:val="single"/>
          <w:lang w:eastAsia="en-US"/>
        </w:rPr>
        <w:br/>
      </w:r>
      <w:r w:rsidRPr="000A4135">
        <w:rPr>
          <w:rFonts w:ascii="Calibri" w:eastAsia="Arial" w:hAnsi="Calibri" w:cs="Calibri"/>
          <w:i/>
          <w:iCs/>
          <w:sz w:val="20"/>
          <w:szCs w:val="20"/>
          <w:u w:val="single"/>
          <w:lang w:eastAsia="en-US"/>
        </w:rPr>
        <w:t>np. kart wypisowych z leczenia szpitalnego, opisów poprzednio wykonanych badań endoskopowych, USG jamy brzusznej, EKG, echokardiografii, spirometrii i innych</w:t>
      </w:r>
      <w:r w:rsidRPr="000A4135">
        <w:rPr>
          <w:rFonts w:ascii="Calibri" w:eastAsia="Arial" w:hAnsi="Calibri" w:cs="Calibri"/>
          <w:i/>
          <w:iCs/>
          <w:spacing w:val="1"/>
          <w:sz w:val="20"/>
          <w:szCs w:val="20"/>
          <w:u w:val="single"/>
          <w:lang w:eastAsia="en-US"/>
        </w:rPr>
        <w:t>.</w:t>
      </w:r>
      <w:bookmarkEnd w:id="0"/>
    </w:p>
    <w:p w14:paraId="74712F5E" w14:textId="77777777" w:rsidR="002856F2" w:rsidRPr="000A4135" w:rsidRDefault="002856F2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1DDA874A" w14:textId="77777777" w:rsidR="003030C3" w:rsidRPr="000A4135" w:rsidRDefault="003030C3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  <w:r w:rsidRPr="000A4135">
        <w:rPr>
          <w:rFonts w:ascii="Calibri" w:hAnsi="Calibri" w:cs="Calibri"/>
          <w:b/>
          <w:bCs/>
          <w:sz w:val="20"/>
          <w:szCs w:val="20"/>
        </w:rPr>
        <w:t>Mo</w:t>
      </w:r>
      <w:r w:rsidRPr="000A4135">
        <w:rPr>
          <w:rFonts w:ascii="Calibri" w:hAnsi="Calibri" w:cs="Calibri"/>
          <w:sz w:val="20"/>
          <w:szCs w:val="20"/>
        </w:rPr>
        <w:t>ż</w:t>
      </w:r>
      <w:r w:rsidRPr="000A4135">
        <w:rPr>
          <w:rFonts w:ascii="Calibri" w:hAnsi="Calibri" w:cs="Calibri"/>
          <w:b/>
          <w:bCs/>
          <w:sz w:val="20"/>
          <w:szCs w:val="20"/>
        </w:rPr>
        <w:t>liwe powikłania</w:t>
      </w:r>
    </w:p>
    <w:p w14:paraId="62458C28" w14:textId="1EBB6BBB" w:rsidR="003030C3" w:rsidRPr="000A4135" w:rsidRDefault="003030C3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Powodzeni</w:t>
      </w:r>
      <w:r w:rsidR="008302FA">
        <w:rPr>
          <w:rFonts w:ascii="Calibri" w:hAnsi="Calibri" w:cs="Calibri"/>
          <w:sz w:val="20"/>
          <w:szCs w:val="20"/>
        </w:rPr>
        <w:t>e</w:t>
      </w:r>
      <w:r w:rsidRPr="000A4135">
        <w:rPr>
          <w:rFonts w:ascii="Calibri" w:hAnsi="Calibri" w:cs="Calibri"/>
          <w:sz w:val="20"/>
          <w:szCs w:val="20"/>
        </w:rPr>
        <w:t xml:space="preserve"> badania oraz pełne bezpieczeństwo nie mogą być </w:t>
      </w:r>
      <w:r w:rsidR="00BF2145" w:rsidRPr="000A4135">
        <w:rPr>
          <w:rFonts w:ascii="Calibri" w:hAnsi="Calibri" w:cs="Calibri"/>
          <w:sz w:val="20"/>
          <w:szCs w:val="20"/>
        </w:rPr>
        <w:t xml:space="preserve">w 100% </w:t>
      </w:r>
      <w:r w:rsidRPr="000A4135">
        <w:rPr>
          <w:rFonts w:ascii="Calibri" w:hAnsi="Calibri" w:cs="Calibri"/>
          <w:sz w:val="20"/>
          <w:szCs w:val="20"/>
        </w:rPr>
        <w:t xml:space="preserve">zagwarantowane przez żadnego lekarza. Powikłania zdarzają się jednak niezmiernie rzadko (0,35%). Należą do nich: przedziurawienie ściany przewodu </w:t>
      </w:r>
      <w:r w:rsidR="00BF2145" w:rsidRPr="000A4135">
        <w:rPr>
          <w:rFonts w:ascii="Calibri" w:hAnsi="Calibri" w:cs="Calibri"/>
          <w:sz w:val="20"/>
          <w:szCs w:val="20"/>
        </w:rPr>
        <w:t>pokarmowego</w:t>
      </w:r>
      <w:r w:rsidRPr="000A4135">
        <w:rPr>
          <w:rFonts w:ascii="Calibri" w:hAnsi="Calibri" w:cs="Calibri"/>
          <w:sz w:val="20"/>
          <w:szCs w:val="20"/>
        </w:rPr>
        <w:t xml:space="preserve"> (0,14-0,18%) </w:t>
      </w:r>
      <w:r w:rsidR="002856F2" w:rsidRPr="000A4135">
        <w:rPr>
          <w:rFonts w:ascii="Calibri" w:hAnsi="Calibri" w:cs="Calibri"/>
          <w:sz w:val="20"/>
          <w:szCs w:val="20"/>
        </w:rPr>
        <w:t xml:space="preserve">i </w:t>
      </w:r>
      <w:r w:rsidRPr="000A4135">
        <w:rPr>
          <w:rFonts w:ascii="Calibri" w:hAnsi="Calibri" w:cs="Calibri"/>
          <w:sz w:val="20"/>
          <w:szCs w:val="20"/>
        </w:rPr>
        <w:t>krwawienie (0,008%)</w:t>
      </w:r>
      <w:r w:rsidR="002856F2" w:rsidRPr="000A4135">
        <w:rPr>
          <w:rFonts w:ascii="Calibri" w:hAnsi="Calibri" w:cs="Calibri"/>
          <w:sz w:val="20"/>
          <w:szCs w:val="20"/>
        </w:rPr>
        <w:t>. W trakcie polipektomii może się zdarzyć obfite krwawienie z szypuły polipa bądź jej termiczne zranienie. Przypadki te mogą wymagać natychmiastowej operacji. Ryzyko wystąpienia takich powikłań jest mniejsze niż 1%, a śmiertelność jest bardzo rzadka</w:t>
      </w:r>
      <w:r w:rsidRPr="000A4135">
        <w:rPr>
          <w:rFonts w:ascii="Calibri" w:hAnsi="Calibri" w:cs="Calibri"/>
          <w:sz w:val="20"/>
          <w:szCs w:val="20"/>
        </w:rPr>
        <w:t xml:space="preserve"> Opisywane były także pojedyncze przypadki</w:t>
      </w:r>
      <w:r w:rsidR="00BF2145" w:rsidRPr="000A4135">
        <w:rPr>
          <w:rFonts w:ascii="Calibri" w:hAnsi="Calibri" w:cs="Calibri"/>
          <w:sz w:val="20"/>
          <w:szCs w:val="20"/>
        </w:rPr>
        <w:t xml:space="preserve"> </w:t>
      </w:r>
      <w:r w:rsidRPr="000A4135">
        <w:rPr>
          <w:rFonts w:ascii="Calibri" w:hAnsi="Calibri" w:cs="Calibri"/>
          <w:sz w:val="20"/>
          <w:szCs w:val="20"/>
        </w:rPr>
        <w:t xml:space="preserve">odruchowego zatrzymania akcji serca. Śmiertelność z tych powodów jest </w:t>
      </w:r>
      <w:r w:rsidR="00BF2145" w:rsidRPr="000A4135">
        <w:rPr>
          <w:rFonts w:ascii="Calibri" w:hAnsi="Calibri" w:cs="Calibri"/>
          <w:sz w:val="20"/>
          <w:szCs w:val="20"/>
        </w:rPr>
        <w:t>niezwykle</w:t>
      </w:r>
      <w:r w:rsidRPr="000A4135">
        <w:rPr>
          <w:rFonts w:ascii="Calibri" w:hAnsi="Calibri" w:cs="Calibri"/>
          <w:sz w:val="20"/>
          <w:szCs w:val="20"/>
        </w:rPr>
        <w:t xml:space="preserve"> rzad</w:t>
      </w:r>
      <w:r w:rsidR="00BF2145" w:rsidRPr="000A4135">
        <w:rPr>
          <w:rFonts w:ascii="Calibri" w:hAnsi="Calibri" w:cs="Calibri"/>
          <w:sz w:val="20"/>
          <w:szCs w:val="20"/>
        </w:rPr>
        <w:t>ka</w:t>
      </w:r>
      <w:r w:rsidRPr="000A4135">
        <w:rPr>
          <w:rFonts w:ascii="Calibri" w:hAnsi="Calibri" w:cs="Calibri"/>
          <w:sz w:val="20"/>
          <w:szCs w:val="20"/>
        </w:rPr>
        <w:t xml:space="preserve">. </w:t>
      </w:r>
    </w:p>
    <w:p w14:paraId="26594946" w14:textId="77777777" w:rsidR="000A4135" w:rsidRPr="000A4135" w:rsidRDefault="000A4135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178B5F83" w14:textId="4F3E5BEC" w:rsidR="00BF2145" w:rsidRPr="000A4135" w:rsidRDefault="003030C3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Aby ograniczyć do minimum niebezpieczeństwo krwawienia oraz zmniejszyć ryzyko</w:t>
      </w:r>
      <w:r w:rsidR="00BF2145" w:rsidRPr="000A4135">
        <w:rPr>
          <w:rFonts w:ascii="Calibri" w:hAnsi="Calibri" w:cs="Calibri"/>
          <w:sz w:val="20"/>
          <w:szCs w:val="20"/>
        </w:rPr>
        <w:t xml:space="preserve"> </w:t>
      </w:r>
      <w:r w:rsidRPr="000A4135">
        <w:rPr>
          <w:rFonts w:ascii="Calibri" w:hAnsi="Calibri" w:cs="Calibri"/>
          <w:sz w:val="20"/>
          <w:szCs w:val="20"/>
        </w:rPr>
        <w:t>związane z podawaniem środków znieczulających prosimy o odpowiedz na następujące pytania:</w:t>
      </w:r>
    </w:p>
    <w:p w14:paraId="58DBE481" w14:textId="77777777" w:rsidR="00BF2145" w:rsidRPr="000A4135" w:rsidRDefault="00BF2145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16"/>
          <w:szCs w:val="16"/>
        </w:rPr>
      </w:pPr>
    </w:p>
    <w:p w14:paraId="06DA0062" w14:textId="77777777" w:rsidR="00BF2145" w:rsidRPr="000A4135" w:rsidRDefault="00BF2145" w:rsidP="000A413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Czy istnieje u Pani/Pana zwiększona skłonność do krwawień, szczególnie po drobnych skaleczeniach, po usunięciu zębów bądź skłonność do powstawania sińców po niewielkich urazach mechanicznych?</w:t>
      </w:r>
    </w:p>
    <w:p w14:paraId="744D6912" w14:textId="77777777" w:rsidR="00BF2145" w:rsidRPr="000A4135" w:rsidRDefault="00BF2145" w:rsidP="000A4135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Tak </w:t>
      </w:r>
      <w:r w:rsidRPr="000A4135">
        <w:rPr>
          <w:rFonts w:ascii="Calibri" w:hAnsi="Calibri" w:cs="Calibri"/>
          <w:sz w:val="20"/>
          <w:szCs w:val="20"/>
        </w:rPr>
        <w:tab/>
        <w:t xml:space="preserve">/ </w:t>
      </w:r>
      <w:r w:rsidRPr="000A4135">
        <w:rPr>
          <w:rFonts w:ascii="Calibri" w:hAnsi="Calibri" w:cs="Calibri"/>
          <w:sz w:val="20"/>
          <w:szCs w:val="20"/>
        </w:rPr>
        <w:tab/>
        <w:t>Nie</w:t>
      </w:r>
    </w:p>
    <w:p w14:paraId="58C4BD97" w14:textId="77777777" w:rsidR="00BF2145" w:rsidRPr="000A4135" w:rsidRDefault="00BF2145" w:rsidP="000A413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Czy takie objawy zdarzały się wśród członków Państwa rodziny?</w:t>
      </w:r>
    </w:p>
    <w:p w14:paraId="0EAA32FC" w14:textId="77777777" w:rsidR="00BF2145" w:rsidRPr="000A4135" w:rsidRDefault="00BF2145" w:rsidP="000A4135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Tak </w:t>
      </w:r>
      <w:r w:rsidRPr="000A4135">
        <w:rPr>
          <w:rFonts w:ascii="Calibri" w:hAnsi="Calibri" w:cs="Calibri"/>
          <w:sz w:val="20"/>
          <w:szCs w:val="20"/>
        </w:rPr>
        <w:tab/>
        <w:t>/</w:t>
      </w:r>
      <w:r w:rsidRPr="000A4135">
        <w:rPr>
          <w:rFonts w:ascii="Calibri" w:hAnsi="Calibri" w:cs="Calibri"/>
          <w:sz w:val="20"/>
          <w:szCs w:val="20"/>
        </w:rPr>
        <w:tab/>
        <w:t>Nie</w:t>
      </w:r>
    </w:p>
    <w:p w14:paraId="32729AF4" w14:textId="77777777" w:rsidR="00BF2145" w:rsidRPr="000A4135" w:rsidRDefault="00BF2145" w:rsidP="000A413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Czy występowały u Pani/Pana objawy uczulenia na środki spożywcze lub lecznicze?</w:t>
      </w:r>
    </w:p>
    <w:p w14:paraId="71AF5F53" w14:textId="77777777" w:rsidR="00BF2145" w:rsidRPr="000A4135" w:rsidRDefault="00BF2145" w:rsidP="000A4135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Tak</w:t>
      </w:r>
      <w:r w:rsidRPr="000A4135">
        <w:rPr>
          <w:rFonts w:ascii="Calibri" w:hAnsi="Calibri" w:cs="Calibri"/>
          <w:sz w:val="20"/>
          <w:szCs w:val="20"/>
        </w:rPr>
        <w:tab/>
        <w:t xml:space="preserve"> /</w:t>
      </w:r>
      <w:r w:rsidRPr="000A4135">
        <w:rPr>
          <w:rFonts w:ascii="Calibri" w:hAnsi="Calibri" w:cs="Calibri"/>
          <w:sz w:val="20"/>
          <w:szCs w:val="20"/>
        </w:rPr>
        <w:tab/>
        <w:t>Nie</w:t>
      </w:r>
    </w:p>
    <w:p w14:paraId="6FE8E770" w14:textId="77777777" w:rsidR="00BF2145" w:rsidRPr="000A4135" w:rsidRDefault="00BF2145" w:rsidP="000A413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Czy pobiera Pani/Pan leki wpływające na krzepliwość krwi (np. aspiryna, dikumarol, itp.)?</w:t>
      </w:r>
    </w:p>
    <w:p w14:paraId="5503B04B" w14:textId="77777777" w:rsidR="00BF2145" w:rsidRPr="000A4135" w:rsidRDefault="00BF2145" w:rsidP="000A4135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Tak</w:t>
      </w:r>
      <w:r w:rsidRPr="000A4135">
        <w:rPr>
          <w:rFonts w:ascii="Calibri" w:hAnsi="Calibri" w:cs="Calibri"/>
          <w:sz w:val="20"/>
          <w:szCs w:val="20"/>
        </w:rPr>
        <w:tab/>
        <w:t xml:space="preserve">/ </w:t>
      </w:r>
      <w:r w:rsidRPr="000A4135">
        <w:rPr>
          <w:rFonts w:ascii="Calibri" w:hAnsi="Calibri" w:cs="Calibri"/>
          <w:sz w:val="20"/>
          <w:szCs w:val="20"/>
        </w:rPr>
        <w:tab/>
        <w:t>Nie</w:t>
      </w:r>
    </w:p>
    <w:p w14:paraId="098F09C9" w14:textId="77777777" w:rsidR="00BF2145" w:rsidRPr="000A4135" w:rsidRDefault="00BF2145" w:rsidP="000A4135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Czy nie choruje Pani/Pan na oczy (jaskra)?</w:t>
      </w:r>
    </w:p>
    <w:p w14:paraId="4F772402" w14:textId="77777777" w:rsidR="00BF2145" w:rsidRPr="000A4135" w:rsidRDefault="00BF2145" w:rsidP="000A4135">
      <w:pPr>
        <w:autoSpaceDE w:val="0"/>
        <w:autoSpaceDN w:val="0"/>
        <w:adjustRightInd w:val="0"/>
        <w:ind w:firstLine="708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 xml:space="preserve">Tak </w:t>
      </w:r>
      <w:r w:rsidRPr="000A4135">
        <w:rPr>
          <w:rFonts w:ascii="Calibri" w:hAnsi="Calibri" w:cs="Calibri"/>
          <w:sz w:val="20"/>
          <w:szCs w:val="20"/>
        </w:rPr>
        <w:tab/>
        <w:t xml:space="preserve">/ </w:t>
      </w:r>
      <w:r w:rsidRPr="000A4135">
        <w:rPr>
          <w:rFonts w:ascii="Calibri" w:hAnsi="Calibri" w:cs="Calibri"/>
          <w:sz w:val="20"/>
          <w:szCs w:val="20"/>
        </w:rPr>
        <w:tab/>
        <w:t>Nie</w:t>
      </w:r>
    </w:p>
    <w:p w14:paraId="26CEAE8D" w14:textId="77777777" w:rsidR="00B44CA9" w:rsidRPr="000A4135" w:rsidRDefault="00B44CA9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29E0D89" w14:textId="77777777" w:rsidR="002856F2" w:rsidRPr="000A4135" w:rsidRDefault="002856F2" w:rsidP="000A413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94851C5" w14:textId="3CB2D76E" w:rsidR="000A4135" w:rsidRPr="000A4135" w:rsidRDefault="003030C3" w:rsidP="000A4135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0A4135">
        <w:rPr>
          <w:rFonts w:ascii="Calibri" w:hAnsi="Calibri" w:cs="Calibri"/>
          <w:b/>
          <w:bCs/>
        </w:rPr>
        <w:t>O</w:t>
      </w:r>
      <w:r w:rsidRPr="000A4135">
        <w:rPr>
          <w:rFonts w:ascii="Calibri" w:hAnsi="Calibri" w:cs="Calibri"/>
        </w:rPr>
        <w:t>ś</w:t>
      </w:r>
      <w:r w:rsidRPr="000A4135">
        <w:rPr>
          <w:rFonts w:ascii="Calibri" w:hAnsi="Calibri" w:cs="Calibri"/>
          <w:b/>
          <w:bCs/>
        </w:rPr>
        <w:t>wiadczenie Pacjenta</w:t>
      </w:r>
    </w:p>
    <w:p w14:paraId="1E5258EC" w14:textId="2C43D90E" w:rsidR="000A4135" w:rsidRPr="000A4135" w:rsidRDefault="000A4135" w:rsidP="000A4135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lub opiekuna</w:t>
      </w:r>
    </w:p>
    <w:p w14:paraId="1106DAA2" w14:textId="77777777" w:rsidR="009B43AB" w:rsidRDefault="009B43AB" w:rsidP="009B43AB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3FBF5E8" w14:textId="1A7DBC3B" w:rsidR="003030C3" w:rsidRPr="00FF1FB3" w:rsidRDefault="003030C3" w:rsidP="009B43AB">
      <w:pPr>
        <w:autoSpaceDE w:val="0"/>
        <w:autoSpaceDN w:val="0"/>
        <w:adjustRightInd w:val="0"/>
        <w:rPr>
          <w:rFonts w:ascii="Calibri" w:hAnsi="Calibri" w:cs="Calibri"/>
          <w:b/>
          <w:sz w:val="20"/>
          <w:szCs w:val="20"/>
        </w:rPr>
      </w:pPr>
      <w:r w:rsidRPr="00FF1FB3">
        <w:rPr>
          <w:rFonts w:ascii="Calibri" w:hAnsi="Calibri" w:cs="Calibri"/>
          <w:b/>
          <w:sz w:val="20"/>
          <w:szCs w:val="20"/>
        </w:rPr>
        <w:t>Wyrażam zgodę na wykonanie proponowanego badania</w:t>
      </w:r>
      <w:r w:rsidR="00FF1FB3">
        <w:rPr>
          <w:rFonts w:ascii="Calibri" w:hAnsi="Calibri" w:cs="Calibri"/>
          <w:b/>
          <w:sz w:val="20"/>
          <w:szCs w:val="20"/>
        </w:rPr>
        <w:t>.</w:t>
      </w:r>
    </w:p>
    <w:p w14:paraId="509C8ADC" w14:textId="19396711" w:rsidR="003030C3" w:rsidRPr="000A4135" w:rsidRDefault="003030C3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bookmarkStart w:id="1" w:name="_GoBack"/>
      <w:bookmarkEnd w:id="1"/>
    </w:p>
    <w:p w14:paraId="4A33C3C1" w14:textId="77777777" w:rsidR="00650381" w:rsidRPr="000A4135" w:rsidRDefault="00650381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7B05A6A6" w14:textId="77777777" w:rsidR="00650381" w:rsidRPr="000A4135" w:rsidRDefault="00650381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</w:p>
    <w:p w14:paraId="39C672DD" w14:textId="5DCC5AFC" w:rsidR="003030C3" w:rsidRPr="000A4135" w:rsidRDefault="002856F2" w:rsidP="000A4135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0A4135">
        <w:rPr>
          <w:rFonts w:ascii="Calibri" w:hAnsi="Calibri" w:cs="Calibri"/>
          <w:sz w:val="20"/>
          <w:szCs w:val="20"/>
        </w:rPr>
        <w:t>Data i podpis pacjenta</w:t>
      </w:r>
      <w:r w:rsidR="000A4135" w:rsidRPr="000A4135">
        <w:rPr>
          <w:rFonts w:ascii="Calibri" w:hAnsi="Calibri" w:cs="Calibri"/>
          <w:sz w:val="20"/>
          <w:szCs w:val="20"/>
        </w:rPr>
        <w:t xml:space="preserve"> (</w:t>
      </w:r>
      <w:r w:rsidRPr="000A4135">
        <w:rPr>
          <w:rFonts w:ascii="Calibri" w:hAnsi="Calibri" w:cs="Calibri"/>
          <w:sz w:val="20"/>
          <w:szCs w:val="20"/>
        </w:rPr>
        <w:t>lub opiekuna</w:t>
      </w:r>
      <w:r w:rsidR="000A4135" w:rsidRPr="000A4135">
        <w:rPr>
          <w:rFonts w:ascii="Calibri" w:hAnsi="Calibri" w:cs="Calibri"/>
          <w:sz w:val="20"/>
          <w:szCs w:val="20"/>
        </w:rPr>
        <w:t>)</w:t>
      </w:r>
      <w:r w:rsidRPr="000A4135">
        <w:rPr>
          <w:rFonts w:ascii="Calibri" w:hAnsi="Calibri" w:cs="Calibri"/>
          <w:sz w:val="20"/>
          <w:szCs w:val="20"/>
        </w:rPr>
        <w:t xml:space="preserve"> .................................................................................................</w:t>
      </w:r>
    </w:p>
    <w:sectPr w:rsidR="003030C3" w:rsidRPr="000A4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E68A5"/>
    <w:multiLevelType w:val="hybridMultilevel"/>
    <w:tmpl w:val="605C1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D6A2F"/>
    <w:multiLevelType w:val="hybridMultilevel"/>
    <w:tmpl w:val="AEB4A24C"/>
    <w:lvl w:ilvl="0" w:tplc="04150001">
      <w:start w:val="1"/>
      <w:numFmt w:val="bullet"/>
      <w:lvlText w:val=""/>
      <w:lvlJc w:val="left"/>
      <w:pPr>
        <w:ind w:left="9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2" w15:restartNumberingAfterBreak="0">
    <w:nsid w:val="5AEB2CBB"/>
    <w:multiLevelType w:val="hybridMultilevel"/>
    <w:tmpl w:val="89B8C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C1D59"/>
    <w:multiLevelType w:val="hybridMultilevel"/>
    <w:tmpl w:val="FB72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0C3"/>
    <w:rsid w:val="000A4135"/>
    <w:rsid w:val="000C4BC0"/>
    <w:rsid w:val="002856F2"/>
    <w:rsid w:val="002A46B1"/>
    <w:rsid w:val="003030C3"/>
    <w:rsid w:val="00650381"/>
    <w:rsid w:val="00691404"/>
    <w:rsid w:val="00747BB9"/>
    <w:rsid w:val="008302FA"/>
    <w:rsid w:val="009B43AB"/>
    <w:rsid w:val="00B44CA9"/>
    <w:rsid w:val="00BF2145"/>
    <w:rsid w:val="00D638D6"/>
    <w:rsid w:val="00FF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F91C"/>
  <w15:chartTrackingRefBased/>
  <w15:docId w15:val="{5A2AF256-9FAE-4317-A4E1-52F60D4E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3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1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Gietka</dc:creator>
  <cp:keywords/>
  <dc:description/>
  <cp:lastModifiedBy>Magdalena Gietka</cp:lastModifiedBy>
  <cp:revision>14</cp:revision>
  <dcterms:created xsi:type="dcterms:W3CDTF">2021-01-27T10:41:00Z</dcterms:created>
  <dcterms:modified xsi:type="dcterms:W3CDTF">2021-02-05T19:45:00Z</dcterms:modified>
</cp:coreProperties>
</file>